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632" w:rsidRPr="003A7632" w:rsidRDefault="003A7632" w:rsidP="003A7632">
      <w:pPr>
        <w:tabs>
          <w:tab w:val="left" w:pos="-720"/>
        </w:tabs>
        <w:suppressAutoHyphens/>
        <w:spacing w:after="0" w:line="240" w:lineRule="auto"/>
        <w:ind w:right="-1"/>
        <w:rPr>
          <w:rFonts w:ascii="Arial" w:eastAsia="Times New Roman" w:hAnsi="Arial" w:cs="Arial"/>
          <w:bCs/>
          <w:spacing w:val="-3"/>
          <w:sz w:val="24"/>
          <w:szCs w:val="20"/>
          <w:lang w:val="en-GB" w:eastAsia="nb-NO"/>
        </w:rPr>
      </w:pPr>
      <w:r w:rsidRPr="003A7632">
        <w:rPr>
          <w:rFonts w:ascii="Arial" w:eastAsia="Times New Roman" w:hAnsi="Arial" w:cs="Times New Roman"/>
          <w:noProof/>
          <w:sz w:val="24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-24130</wp:posOffset>
            </wp:positionV>
            <wp:extent cx="1219200" cy="57150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632">
        <w:rPr>
          <w:rFonts w:ascii="Arial" w:eastAsia="Times New Roman" w:hAnsi="Arial" w:cs="Times New Roman"/>
          <w:noProof/>
          <w:sz w:val="24"/>
          <w:szCs w:val="20"/>
          <w:lang w:eastAsia="nb-NO"/>
        </w:rPr>
        <w:drawing>
          <wp:inline distT="0" distB="0" distL="0" distR="0">
            <wp:extent cx="2576830" cy="368300"/>
            <wp:effectExtent l="0" t="0" r="0" b="0"/>
            <wp:docPr id="3" name="Bilde 3" descr="HS_farge_300dpi logo sidesti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_farge_300dpi logo sidesti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32" w:rsidRPr="003A7632" w:rsidRDefault="003A7632" w:rsidP="003A7632">
      <w:pPr>
        <w:tabs>
          <w:tab w:val="left" w:pos="-720"/>
        </w:tabs>
        <w:suppressAutoHyphens/>
        <w:spacing w:after="0" w:line="240" w:lineRule="auto"/>
        <w:ind w:right="-1"/>
        <w:rPr>
          <w:rFonts w:ascii="Arial" w:eastAsia="Times New Roman" w:hAnsi="Arial" w:cs="Arial"/>
          <w:bCs/>
          <w:spacing w:val="-3"/>
          <w:sz w:val="24"/>
          <w:szCs w:val="20"/>
          <w:lang w:val="en-GB" w:eastAsia="nb-NO"/>
        </w:rPr>
      </w:pPr>
      <w:bookmarkStart w:id="0" w:name="bmskrivestart"/>
      <w:bookmarkStart w:id="1" w:name="Navn"/>
      <w:bookmarkStart w:id="2" w:name="Avd"/>
      <w:bookmarkStart w:id="3" w:name="Nr"/>
      <w:bookmarkEnd w:id="0"/>
      <w:bookmarkEnd w:id="1"/>
      <w:bookmarkEnd w:id="2"/>
      <w:bookmarkEnd w:id="3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7"/>
        <w:gridCol w:w="5159"/>
        <w:gridCol w:w="2804"/>
      </w:tblGrid>
      <w:tr w:rsidR="003A7632" w:rsidRPr="003A7632" w:rsidTr="003A7632">
        <w:tc>
          <w:tcPr>
            <w:tcW w:w="2097" w:type="dxa"/>
          </w:tcPr>
          <w:p w:rsidR="003A7632" w:rsidRPr="003A7632" w:rsidRDefault="003A7632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1"/>
              <w:rPr>
                <w:rFonts w:ascii="Arial" w:eastAsia="Times New Roman" w:hAnsi="Arial" w:cs="Arial"/>
                <w:bCs/>
                <w:spacing w:val="-3"/>
                <w:sz w:val="24"/>
                <w:szCs w:val="20"/>
                <w:lang w:val="en-GB" w:eastAsia="nb-NO"/>
              </w:rPr>
            </w:pP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0"/>
                <w:lang w:val="en-GB" w:eastAsia="nb-NO"/>
              </w:rPr>
              <w:t>Retningslinje: RL3335</w:t>
            </w:r>
          </w:p>
        </w:tc>
        <w:tc>
          <w:tcPr>
            <w:tcW w:w="7963" w:type="dxa"/>
            <w:gridSpan w:val="2"/>
          </w:tcPr>
          <w:p w:rsidR="003A7632" w:rsidRPr="003A7632" w:rsidRDefault="003A7632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1"/>
              <w:rPr>
                <w:rFonts w:ascii="Arial" w:eastAsia="Times New Roman" w:hAnsi="Arial" w:cs="Arial"/>
                <w:bCs/>
                <w:spacing w:val="-3"/>
                <w:sz w:val="24"/>
                <w:szCs w:val="20"/>
                <w:lang w:eastAsia="nb-NO"/>
              </w:rPr>
            </w:pPr>
            <w:r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t>Innleggelse / transport av psykiatriske pasienter</w:t>
            </w:r>
          </w:p>
        </w:tc>
      </w:tr>
      <w:tr w:rsidR="003A7632" w:rsidRPr="003A7632" w:rsidTr="003A7632">
        <w:tc>
          <w:tcPr>
            <w:tcW w:w="2097" w:type="dxa"/>
          </w:tcPr>
          <w:p w:rsidR="003A7632" w:rsidRPr="003A7632" w:rsidRDefault="003A7632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1"/>
              <w:rPr>
                <w:rFonts w:ascii="Arial" w:eastAsia="Times New Roman" w:hAnsi="Arial" w:cs="Arial"/>
                <w:bCs/>
                <w:spacing w:val="-3"/>
                <w:sz w:val="24"/>
                <w:szCs w:val="20"/>
                <w:lang w:val="en-GB" w:eastAsia="nb-NO"/>
              </w:rPr>
            </w:pP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0"/>
                <w:lang w:val="en-GB" w:eastAsia="nb-NO"/>
              </w:rPr>
              <w:t>Utarbeidet av</w:t>
            </w:r>
          </w:p>
        </w:tc>
        <w:tc>
          <w:tcPr>
            <w:tcW w:w="5159" w:type="dxa"/>
          </w:tcPr>
          <w:p w:rsidR="003A7632" w:rsidRPr="003A7632" w:rsidRDefault="003A7632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1"/>
              <w:rPr>
                <w:rFonts w:ascii="Arial" w:eastAsia="Times New Roman" w:hAnsi="Arial" w:cs="Arial"/>
                <w:bCs/>
                <w:spacing w:val="-3"/>
                <w:sz w:val="24"/>
                <w:szCs w:val="20"/>
                <w:lang w:val="en-GB" w:eastAsia="nb-NO"/>
              </w:rPr>
            </w:pPr>
          </w:p>
        </w:tc>
        <w:tc>
          <w:tcPr>
            <w:tcW w:w="2804" w:type="dxa"/>
          </w:tcPr>
          <w:p w:rsidR="003A7632" w:rsidRPr="003A7632" w:rsidRDefault="003A7632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1"/>
              <w:rPr>
                <w:rFonts w:ascii="Arial" w:eastAsia="Times New Roman" w:hAnsi="Arial" w:cs="Arial"/>
                <w:bCs/>
                <w:spacing w:val="-3"/>
                <w:sz w:val="24"/>
                <w:szCs w:val="20"/>
                <w:lang w:val="en-GB" w:eastAsia="nb-NO"/>
              </w:rPr>
            </w:pP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0"/>
                <w:lang w:val="en-GB" w:eastAsia="nb-NO"/>
              </w:rPr>
              <w:t xml:space="preserve">Dato      </w:t>
            </w:r>
            <w:r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fldChar w:fldCharType="begin"/>
            </w:r>
            <w:r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instrText xml:space="preserve"> MACROBUTTON  AktiverDeaktiverLesemodus2Sider [dato] </w:instrText>
            </w:r>
            <w:r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fldChar w:fldCharType="end"/>
            </w:r>
          </w:p>
        </w:tc>
      </w:tr>
      <w:tr w:rsidR="003A7632" w:rsidRPr="003A7632" w:rsidTr="003A7632">
        <w:tblPrEx>
          <w:tblLook w:val="01E0" w:firstRow="1" w:lastRow="1" w:firstColumn="1" w:lastColumn="1" w:noHBand="0" w:noVBand="0"/>
        </w:tblPrEx>
        <w:tc>
          <w:tcPr>
            <w:tcW w:w="2097" w:type="dxa"/>
          </w:tcPr>
          <w:p w:rsidR="003A7632" w:rsidRPr="003A7632" w:rsidRDefault="003A7632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1"/>
              <w:rPr>
                <w:rFonts w:ascii="Arial" w:eastAsia="Times New Roman" w:hAnsi="Arial" w:cs="Arial"/>
                <w:bCs/>
                <w:spacing w:val="-3"/>
                <w:sz w:val="24"/>
                <w:szCs w:val="20"/>
                <w:lang w:val="en-GB" w:eastAsia="nb-NO"/>
              </w:rPr>
            </w:pP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0"/>
                <w:lang w:val="en-GB" w:eastAsia="nb-NO"/>
              </w:rPr>
              <w:t>Godkjent av</w:t>
            </w:r>
          </w:p>
        </w:tc>
        <w:tc>
          <w:tcPr>
            <w:tcW w:w="5159" w:type="dxa"/>
          </w:tcPr>
          <w:p w:rsidR="003A7632" w:rsidRDefault="003A7632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1"/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</w:pPr>
            <w:r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t xml:space="preserve">For Kommune: </w:t>
            </w:r>
          </w:p>
          <w:p w:rsidR="00BB5AB8" w:rsidRPr="003A7632" w:rsidRDefault="00BB5AB8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1"/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t>For psykisk helse og rus:</w:t>
            </w:r>
          </w:p>
          <w:p w:rsidR="003A7632" w:rsidRPr="003A7632" w:rsidRDefault="003A7632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1"/>
              <w:rPr>
                <w:rFonts w:ascii="Arial" w:eastAsia="Times New Roman" w:hAnsi="Arial" w:cs="Arial"/>
                <w:bCs/>
                <w:spacing w:val="-3"/>
                <w:sz w:val="24"/>
                <w:szCs w:val="20"/>
                <w:lang w:val="en-GB" w:eastAsia="nb-NO"/>
              </w:rPr>
            </w:pPr>
            <w:r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t xml:space="preserve">For </w:t>
            </w:r>
            <w:r w:rsidR="00BB5AB8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t>prehospital enhet</w:t>
            </w:r>
            <w:r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t>: Pål Ma</w:t>
            </w:r>
            <w:r w:rsidR="002311FC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t>d</w:t>
            </w:r>
            <w:r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t>sen</w:t>
            </w:r>
          </w:p>
        </w:tc>
        <w:tc>
          <w:tcPr>
            <w:tcW w:w="2804" w:type="dxa"/>
          </w:tcPr>
          <w:p w:rsidR="00EE501C" w:rsidRDefault="003A7632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1"/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</w:pP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0"/>
                <w:lang w:val="en-GB" w:eastAsia="nb-NO"/>
              </w:rPr>
              <w:t xml:space="preserve">Dato      </w:t>
            </w:r>
            <w:r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fldChar w:fldCharType="begin"/>
            </w:r>
            <w:r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instrText xml:space="preserve"> MACROBUTTON  AktiverDeaktiverLesemodus2Sider [dato] </w:instrText>
            </w:r>
            <w:r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fldChar w:fldCharType="end"/>
            </w:r>
            <w:r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t xml:space="preserve">   </w:t>
            </w:r>
            <w:r w:rsidR="00BB5AB8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t xml:space="preserve">      </w:t>
            </w: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0"/>
                <w:lang w:val="en-GB" w:eastAsia="nb-NO"/>
              </w:rPr>
              <w:t xml:space="preserve">      </w:t>
            </w:r>
            <w:r w:rsidR="00EE501C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t>Dato</w:t>
            </w:r>
            <w:r w:rsidR="00BB5AB8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t xml:space="preserve">     </w:t>
            </w:r>
            <w:r w:rsidR="00EE501C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t xml:space="preserve"> </w:t>
            </w:r>
            <w:r w:rsidR="00BB5AB8"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fldChar w:fldCharType="begin"/>
            </w:r>
            <w:r w:rsidR="00BB5AB8"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instrText xml:space="preserve"> MACROBUTTON  AktiverDeaktiverLesemodus2Sider [dato] </w:instrText>
            </w:r>
            <w:r w:rsidR="00BB5AB8"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fldChar w:fldCharType="end"/>
            </w:r>
            <w:r w:rsidR="00BB5AB8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t xml:space="preserve"> </w:t>
            </w:r>
          </w:p>
          <w:p w:rsidR="003A7632" w:rsidRPr="003A7632" w:rsidRDefault="00EE501C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1"/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t>Dato</w:t>
            </w:r>
            <w:r w:rsidR="00BB5AB8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t xml:space="preserve">     </w:t>
            </w:r>
            <w:r w:rsidR="003A7632"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t xml:space="preserve"> </w:t>
            </w:r>
            <w:r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fldChar w:fldCharType="begin"/>
            </w:r>
            <w:r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instrText xml:space="preserve"> MACROBUTTON  AktiverDeaktiverLesemodus2Sider [dato] </w:instrText>
            </w:r>
            <w:r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fldChar w:fldCharType="end"/>
            </w:r>
            <w:r w:rsidR="003A7632"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t xml:space="preserve">            </w:t>
            </w:r>
          </w:p>
        </w:tc>
      </w:tr>
      <w:tr w:rsidR="003A7632" w:rsidRPr="003A7632" w:rsidTr="003A7632">
        <w:tblPrEx>
          <w:tblLook w:val="01E0" w:firstRow="1" w:lastRow="1" w:firstColumn="1" w:lastColumn="1" w:noHBand="0" w:noVBand="0"/>
        </w:tblPrEx>
        <w:tc>
          <w:tcPr>
            <w:tcW w:w="2097" w:type="dxa"/>
          </w:tcPr>
          <w:p w:rsidR="003A7632" w:rsidRPr="003A7632" w:rsidRDefault="003A7632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1"/>
              <w:rPr>
                <w:rFonts w:ascii="Arial" w:eastAsia="Times New Roman" w:hAnsi="Arial" w:cs="Arial"/>
                <w:bCs/>
                <w:spacing w:val="-3"/>
                <w:sz w:val="24"/>
                <w:szCs w:val="20"/>
                <w:lang w:val="en-GB" w:eastAsia="nb-NO"/>
              </w:rPr>
            </w:pP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0"/>
                <w:lang w:val="en-GB" w:eastAsia="nb-NO"/>
              </w:rPr>
              <w:t>Gyldig for</w:t>
            </w:r>
          </w:p>
        </w:tc>
        <w:tc>
          <w:tcPr>
            <w:tcW w:w="5159" w:type="dxa"/>
          </w:tcPr>
          <w:p w:rsidR="003A7632" w:rsidRPr="003A7632" w:rsidRDefault="003A7632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1"/>
              <w:rPr>
                <w:rFonts w:ascii="Arial" w:eastAsia="Times New Roman" w:hAnsi="Arial" w:cs="Arial"/>
                <w:bCs/>
                <w:spacing w:val="-3"/>
                <w:sz w:val="24"/>
                <w:szCs w:val="20"/>
                <w:lang w:val="en-GB" w:eastAsia="nb-NO"/>
              </w:rPr>
            </w:pPr>
            <w:r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t>Helgelandssykehuset HF, kommunehelsetjenesten, og fastleger på Helgeland</w:t>
            </w:r>
          </w:p>
        </w:tc>
        <w:tc>
          <w:tcPr>
            <w:tcW w:w="2804" w:type="dxa"/>
          </w:tcPr>
          <w:p w:rsidR="003A7632" w:rsidRPr="003A7632" w:rsidRDefault="003A7632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1"/>
              <w:rPr>
                <w:rFonts w:ascii="Arial" w:eastAsia="Times New Roman" w:hAnsi="Arial" w:cs="Arial"/>
                <w:bCs/>
                <w:spacing w:val="-3"/>
                <w:sz w:val="24"/>
                <w:szCs w:val="20"/>
                <w:lang w:val="en-GB" w:eastAsia="nb-NO"/>
              </w:rPr>
            </w:pP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0"/>
                <w:lang w:val="en-GB" w:eastAsia="nb-NO"/>
              </w:rPr>
              <w:t xml:space="preserve">Versjon: </w:t>
            </w:r>
            <w:r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fldChar w:fldCharType="begin"/>
            </w:r>
            <w:r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instrText xml:space="preserve"> MACROBUTTON  AktiverDeaktiverLesemodus2Sider [nr.] </w:instrText>
            </w:r>
            <w:r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fldChar w:fldCharType="end"/>
            </w:r>
          </w:p>
        </w:tc>
      </w:tr>
    </w:tbl>
    <w:p w:rsidR="003A7632" w:rsidRPr="003A7632" w:rsidRDefault="003A7632" w:rsidP="003A7632">
      <w:pPr>
        <w:tabs>
          <w:tab w:val="left" w:pos="-720"/>
        </w:tabs>
        <w:suppressAutoHyphens/>
        <w:spacing w:after="0" w:line="240" w:lineRule="auto"/>
        <w:ind w:right="-1"/>
        <w:rPr>
          <w:rFonts w:ascii="Arial" w:eastAsia="Times New Roman" w:hAnsi="Arial" w:cs="Arial"/>
          <w:bCs/>
          <w:spacing w:val="-3"/>
          <w:sz w:val="24"/>
          <w:szCs w:val="20"/>
          <w:lang w:val="en-GB" w:eastAsia="nb-NO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3A7632" w:rsidRPr="003A7632" w:rsidTr="003A7632">
        <w:trPr>
          <w:cantSplit/>
        </w:trPr>
        <w:tc>
          <w:tcPr>
            <w:tcW w:w="10060" w:type="dxa"/>
          </w:tcPr>
          <w:p w:rsidR="003A7632" w:rsidRPr="003A7632" w:rsidRDefault="003A7632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545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eastAsia="nb-NO"/>
              </w:rPr>
            </w:pPr>
            <w:r w:rsidRPr="003A7632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eastAsia="nb-NO"/>
              </w:rPr>
              <w:t xml:space="preserve">Hensikt: </w:t>
            </w:r>
          </w:p>
          <w:p w:rsidR="003A7632" w:rsidRPr="001A3572" w:rsidRDefault="003A7632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545"/>
              <w:rPr>
                <w:rFonts w:ascii="Arial" w:eastAsia="Times New Roman" w:hAnsi="Arial" w:cs="Times New Roman"/>
                <w:sz w:val="24"/>
                <w:szCs w:val="24"/>
                <w:shd w:val="clear" w:color="auto" w:fill="F3F3F3"/>
                <w:lang w:eastAsia="nb-NO"/>
              </w:rPr>
            </w:pPr>
            <w:r w:rsidRPr="003A7632">
              <w:rPr>
                <w:rFonts w:ascii="Arial" w:eastAsia="Times New Roman" w:hAnsi="Arial" w:cs="Times New Roman"/>
                <w:sz w:val="24"/>
                <w:szCs w:val="24"/>
                <w:shd w:val="clear" w:color="auto" w:fill="F3F3F3"/>
                <w:lang w:eastAsia="nb-NO"/>
              </w:rPr>
              <w:t xml:space="preserve">Å sikre </w:t>
            </w:r>
            <w:r w:rsidR="00BB5AB8">
              <w:rPr>
                <w:rFonts w:ascii="Arial" w:eastAsia="Times New Roman" w:hAnsi="Arial" w:cs="Times New Roman"/>
                <w:sz w:val="24"/>
                <w:szCs w:val="24"/>
                <w:shd w:val="clear" w:color="auto" w:fill="F3F3F3"/>
                <w:lang w:eastAsia="nb-NO"/>
              </w:rPr>
              <w:t>behandling og rask</w:t>
            </w:r>
            <w:r w:rsidRPr="003A7632">
              <w:rPr>
                <w:rFonts w:ascii="Arial" w:eastAsia="Times New Roman" w:hAnsi="Arial" w:cs="Times New Roman"/>
                <w:sz w:val="24"/>
                <w:szCs w:val="24"/>
                <w:shd w:val="clear" w:color="auto" w:fill="F3F3F3"/>
                <w:lang w:eastAsia="nb-NO"/>
              </w:rPr>
              <w:t xml:space="preserve"> transport </w:t>
            </w:r>
            <w:r w:rsidR="00BB5AB8">
              <w:rPr>
                <w:rFonts w:ascii="Arial" w:eastAsia="Times New Roman" w:hAnsi="Arial" w:cs="Times New Roman"/>
                <w:sz w:val="24"/>
                <w:szCs w:val="24"/>
                <w:shd w:val="clear" w:color="auto" w:fill="F3F3F3"/>
                <w:lang w:eastAsia="nb-NO"/>
              </w:rPr>
              <w:t>til riktig behandlingsnivå for psykiatriske pasienter</w:t>
            </w:r>
            <w:r w:rsidRPr="003A7632">
              <w:rPr>
                <w:rFonts w:ascii="Arial" w:eastAsia="Times New Roman" w:hAnsi="Arial" w:cs="Times New Roman"/>
                <w:sz w:val="24"/>
                <w:szCs w:val="24"/>
                <w:shd w:val="clear" w:color="auto" w:fill="F3F3F3"/>
                <w:lang w:eastAsia="nb-NO"/>
              </w:rPr>
              <w:t>.</w:t>
            </w:r>
          </w:p>
        </w:tc>
      </w:tr>
    </w:tbl>
    <w:p w:rsidR="003A7632" w:rsidRPr="003A7632" w:rsidRDefault="003A7632" w:rsidP="003A7632">
      <w:pPr>
        <w:tabs>
          <w:tab w:val="left" w:pos="-720"/>
        </w:tabs>
        <w:suppressAutoHyphens/>
        <w:spacing w:after="0" w:line="240" w:lineRule="auto"/>
        <w:ind w:right="-1"/>
        <w:rPr>
          <w:rFonts w:ascii="Arial" w:eastAsia="Times New Roman" w:hAnsi="Arial" w:cs="Arial"/>
          <w:bCs/>
          <w:spacing w:val="-3"/>
          <w:sz w:val="24"/>
          <w:szCs w:val="20"/>
          <w:lang w:eastAsia="nb-NO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3A7632" w:rsidRPr="003A7632" w:rsidTr="003A7632">
        <w:trPr>
          <w:cantSplit/>
        </w:trPr>
        <w:tc>
          <w:tcPr>
            <w:tcW w:w="10060" w:type="dxa"/>
          </w:tcPr>
          <w:p w:rsidR="003A7632" w:rsidRPr="003A7632" w:rsidRDefault="003A7632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545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</w:pPr>
            <w:r w:rsidRPr="003A7632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eastAsia="nb-NO"/>
              </w:rPr>
              <w:t>Omfang</w:t>
            </w: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 xml:space="preserve">:   </w:t>
            </w:r>
          </w:p>
          <w:p w:rsidR="003A7632" w:rsidRPr="003A7632" w:rsidRDefault="003A7632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545"/>
              <w:rPr>
                <w:rFonts w:ascii="Arial" w:eastAsia="Times New Roman" w:hAnsi="Arial" w:cs="Times New Roman"/>
                <w:sz w:val="24"/>
                <w:szCs w:val="24"/>
                <w:shd w:val="clear" w:color="auto" w:fill="F3F3F3"/>
                <w:lang w:eastAsia="nb-NO"/>
              </w:rPr>
            </w:pPr>
            <w:r w:rsidRPr="003A7632">
              <w:rPr>
                <w:rFonts w:ascii="Arial" w:eastAsia="Times New Roman" w:hAnsi="Arial" w:cs="Times New Roman"/>
                <w:sz w:val="24"/>
                <w:szCs w:val="24"/>
                <w:shd w:val="clear" w:color="auto" w:fill="F3F3F3"/>
                <w:lang w:eastAsia="nb-NO"/>
              </w:rPr>
              <w:t>Vakthavend</w:t>
            </w:r>
            <w:r w:rsidR="009E0911">
              <w:rPr>
                <w:rFonts w:ascii="Arial" w:eastAsia="Times New Roman" w:hAnsi="Arial" w:cs="Times New Roman"/>
                <w:sz w:val="24"/>
                <w:szCs w:val="24"/>
                <w:shd w:val="clear" w:color="auto" w:fill="F3F3F3"/>
                <w:lang w:eastAsia="nb-NO"/>
              </w:rPr>
              <w:t>e</w:t>
            </w:r>
            <w:r w:rsidRPr="003A7632">
              <w:rPr>
                <w:rFonts w:ascii="Arial" w:eastAsia="Times New Roman" w:hAnsi="Arial" w:cs="Times New Roman"/>
                <w:sz w:val="24"/>
                <w:szCs w:val="24"/>
                <w:shd w:val="clear" w:color="auto" w:fill="F3F3F3"/>
                <w:lang w:eastAsia="nb-NO"/>
              </w:rPr>
              <w:t xml:space="preserve"> overlege/</w:t>
            </w:r>
            <w:r w:rsidR="00BB5AB8">
              <w:rPr>
                <w:rFonts w:ascii="Arial" w:eastAsia="Times New Roman" w:hAnsi="Arial" w:cs="Times New Roman"/>
                <w:sz w:val="24"/>
                <w:szCs w:val="24"/>
                <w:shd w:val="clear" w:color="auto" w:fill="F3F3F3"/>
                <w:lang w:eastAsia="nb-NO"/>
              </w:rPr>
              <w:t>L</w:t>
            </w:r>
            <w:r w:rsidR="001A3572">
              <w:rPr>
                <w:rFonts w:ascii="Arial" w:eastAsia="Times New Roman" w:hAnsi="Arial" w:cs="Times New Roman"/>
                <w:sz w:val="24"/>
                <w:szCs w:val="24"/>
                <w:shd w:val="clear" w:color="auto" w:fill="F3F3F3"/>
                <w:lang w:eastAsia="nb-NO"/>
              </w:rPr>
              <w:t>IS</w:t>
            </w:r>
            <w:r w:rsidR="00BB5AB8">
              <w:rPr>
                <w:rFonts w:ascii="Arial" w:eastAsia="Times New Roman" w:hAnsi="Arial" w:cs="Times New Roman"/>
                <w:sz w:val="24"/>
                <w:szCs w:val="24"/>
                <w:shd w:val="clear" w:color="auto" w:fill="F3F3F3"/>
                <w:lang w:eastAsia="nb-NO"/>
              </w:rPr>
              <w:t>-</w:t>
            </w:r>
            <w:r w:rsidRPr="003A7632">
              <w:rPr>
                <w:rFonts w:ascii="Arial" w:eastAsia="Times New Roman" w:hAnsi="Arial" w:cs="Times New Roman"/>
                <w:sz w:val="24"/>
                <w:szCs w:val="24"/>
                <w:shd w:val="clear" w:color="auto" w:fill="F3F3F3"/>
                <w:lang w:eastAsia="nb-NO"/>
              </w:rPr>
              <w:t>lege i AAT, AMK, og ambulansetjenesten, fastleger, og kommunal legevakt.</w:t>
            </w:r>
          </w:p>
        </w:tc>
      </w:tr>
    </w:tbl>
    <w:p w:rsidR="003A7632" w:rsidRPr="003A7632" w:rsidRDefault="003A7632" w:rsidP="003A7632">
      <w:pPr>
        <w:tabs>
          <w:tab w:val="left" w:pos="-720"/>
        </w:tabs>
        <w:suppressAutoHyphens/>
        <w:spacing w:after="0" w:line="240" w:lineRule="auto"/>
        <w:ind w:right="-1"/>
        <w:rPr>
          <w:rFonts w:ascii="Arial" w:eastAsia="Times New Roman" w:hAnsi="Arial" w:cs="Arial"/>
          <w:bCs/>
          <w:spacing w:val="-3"/>
          <w:sz w:val="24"/>
          <w:szCs w:val="20"/>
          <w:lang w:eastAsia="nb-NO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3A7632" w:rsidRPr="003A7632" w:rsidTr="00443FD4">
        <w:trPr>
          <w:cantSplit/>
        </w:trPr>
        <w:tc>
          <w:tcPr>
            <w:tcW w:w="10062" w:type="dxa"/>
          </w:tcPr>
          <w:p w:rsidR="003A7632" w:rsidRPr="003A7632" w:rsidRDefault="003A7632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545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</w:pPr>
            <w:r w:rsidRPr="003A7632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eastAsia="nb-NO"/>
              </w:rPr>
              <w:t>Beskrivelse</w:t>
            </w: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>:</w:t>
            </w:r>
          </w:p>
          <w:p w:rsidR="003A7632" w:rsidRPr="003A7632" w:rsidRDefault="003A7632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545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</w:pP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>Bakgrunn:</w:t>
            </w:r>
          </w:p>
          <w:p w:rsidR="003A7632" w:rsidRDefault="003A7632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545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</w:pP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 xml:space="preserve">Helgelandssykehuset har ansvar for ambulanse og syketransport av psykiatriske pasienter. </w:t>
            </w:r>
          </w:p>
          <w:p w:rsidR="00BB5AB8" w:rsidRDefault="00BB5AB8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545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>Helgelandssykehuset har psykiatrisk vakttjeneste:</w:t>
            </w:r>
          </w:p>
          <w:p w:rsidR="00BB5AB8" w:rsidRDefault="00BB5AB8" w:rsidP="00BB5AB8">
            <w:pPr>
              <w:pStyle w:val="Listeavsnitt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ind w:right="-545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>Ambulant akutteam kl. 08:00 -15:30</w:t>
            </w:r>
          </w:p>
          <w:p w:rsidR="00BB5AB8" w:rsidRDefault="00BB5AB8" w:rsidP="00BB5AB8">
            <w:pPr>
              <w:pStyle w:val="Listeavsnitt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ind w:right="-545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>Vakttjeneste kl. 15:30 – 23:00 hverdager og kl. 12:00 – 21:00 helg og høytid</w:t>
            </w:r>
          </w:p>
          <w:p w:rsidR="001A3572" w:rsidRDefault="001A3572" w:rsidP="001A3572">
            <w:pPr>
              <w:tabs>
                <w:tab w:val="left" w:pos="-720"/>
              </w:tabs>
              <w:suppressAutoHyphens/>
              <w:spacing w:after="0" w:line="240" w:lineRule="auto"/>
              <w:ind w:right="-545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</w:pPr>
          </w:p>
          <w:p w:rsidR="001A3572" w:rsidRPr="001A3572" w:rsidRDefault="001A3572" w:rsidP="001A3572">
            <w:pPr>
              <w:tabs>
                <w:tab w:val="left" w:pos="-720"/>
              </w:tabs>
              <w:suppressAutoHyphens/>
              <w:spacing w:after="0" w:line="240" w:lineRule="auto"/>
              <w:ind w:right="-545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 xml:space="preserve">Når det vurderes behov for innleggelse, skal innleggende lege kontakte AMK Helgeland på </w:t>
            </w:r>
            <w:r w:rsidR="004216DB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 xml:space="preserve">       </w:t>
            </w:r>
            <w:r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>telefon 75076206.</w:t>
            </w:r>
          </w:p>
          <w:p w:rsidR="003A7632" w:rsidRPr="003A7632" w:rsidRDefault="003A7632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545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</w:pPr>
          </w:p>
          <w:p w:rsidR="003A7632" w:rsidRPr="003A7632" w:rsidRDefault="003A7632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545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</w:pP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 xml:space="preserve"> AMK</w:t>
            </w:r>
            <w:r w:rsidR="001A357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>s oppgave:</w:t>
            </w:r>
          </w:p>
          <w:p w:rsidR="003A7632" w:rsidRPr="001A3572" w:rsidRDefault="003A7632" w:rsidP="001A3572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40" w:lineRule="auto"/>
              <w:ind w:right="-545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</w:pP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 xml:space="preserve">For rask avklaring om innleggelsessted, </w:t>
            </w:r>
            <w:r w:rsidR="001A357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>s</w:t>
            </w: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 xml:space="preserve">ettes innleggende lege i konferanse med vakthavende </w:t>
            </w:r>
            <w:r w:rsidR="001A357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 xml:space="preserve">psykiatrisk </w:t>
            </w: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>overlege/</w:t>
            </w:r>
            <w:r w:rsidR="001A357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>LIS-</w:t>
            </w: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 xml:space="preserve">lege i </w:t>
            </w:r>
            <w:r w:rsidR="001A357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>Helgelandssykehuset</w:t>
            </w: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 xml:space="preserve">. Eventuelt kan </w:t>
            </w:r>
            <w:r w:rsidR="004216DB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 xml:space="preserve">   </w:t>
            </w: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 xml:space="preserve">innleggende lege /vakthavende lege settes i konferanse med forvakt NPS. </w:t>
            </w:r>
            <w:r w:rsidR="004216DB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 xml:space="preserve">                     </w:t>
            </w: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>Telefon</w:t>
            </w:r>
            <w:r w:rsidR="004216DB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>forvakt</w:t>
            </w:r>
            <w:proofErr w:type="spellEnd"/>
            <w:r w:rsidR="004216DB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 xml:space="preserve"> AAT og vakttjenesten: 75125000.</w:t>
            </w:r>
          </w:p>
          <w:p w:rsidR="003A7632" w:rsidRPr="003A7632" w:rsidRDefault="003A7632" w:rsidP="003A7632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40" w:lineRule="auto"/>
              <w:ind w:right="-545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</w:pP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 xml:space="preserve">Dersom innleggende lege ikke har fylt ut bestillingsskjema «Transport av pasienter i akutt psykisk krise – bestillingsrutine.» skal AMK bistå med utfylling av dette. </w:t>
            </w:r>
          </w:p>
          <w:p w:rsidR="003A7632" w:rsidRPr="003A7632" w:rsidRDefault="003A7632" w:rsidP="003A7632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40" w:lineRule="auto"/>
              <w:ind w:right="-545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</w:pP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>Sette hastegrad i henhold til Norsk indeks for medisinsk nødhjelp.</w:t>
            </w:r>
          </w:p>
          <w:p w:rsidR="003A7632" w:rsidRPr="003A7632" w:rsidRDefault="003A7632" w:rsidP="003A7632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40" w:lineRule="auto"/>
              <w:ind w:right="-545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</w:pP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>Hvis det er behov for følge av politi, skal AMK kontakte politiets operasjonssentral for    avklaring når politiet har ressurser å stille.</w:t>
            </w:r>
          </w:p>
          <w:p w:rsidR="003A7632" w:rsidRPr="003A7632" w:rsidRDefault="003A7632" w:rsidP="003A7632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40" w:lineRule="auto"/>
              <w:ind w:right="-545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</w:pP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 xml:space="preserve">AMK bestiller aktuell transport til oppdraget. Hvilken transport det er bruk for, er avklart i Bestillingsskjema fra innleggende lege/vakthavende lege i AAT. </w:t>
            </w:r>
          </w:p>
          <w:p w:rsidR="003A7632" w:rsidRPr="001A3572" w:rsidRDefault="003A7632" w:rsidP="003A7632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40" w:lineRule="auto"/>
              <w:ind w:right="-545"/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</w:pP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 xml:space="preserve">Ved bestilling av ambulansefly, skal AMK sette </w:t>
            </w:r>
            <w:r w:rsidR="004216DB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 xml:space="preserve">     </w:t>
            </w: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 xml:space="preserve">innleggende lege i konferanse med </w:t>
            </w:r>
            <w:r w:rsidR="002311FC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 xml:space="preserve">      </w:t>
            </w: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>AMK Tromsø. Fremgangsmåte er beskrevet i</w:t>
            </w:r>
            <w:r w:rsidR="004216DB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 xml:space="preserve"> </w:t>
            </w:r>
            <w:r w:rsidRPr="003A7632">
              <w:rPr>
                <w:rFonts w:ascii="Arial" w:eastAsia="Times New Roman" w:hAnsi="Arial" w:cs="Arial"/>
                <w:bCs/>
                <w:spacing w:val="-3"/>
                <w:sz w:val="24"/>
                <w:szCs w:val="24"/>
                <w:lang w:eastAsia="nb-NO"/>
              </w:rPr>
              <w:t>vedlegg «transport av psykisk syke i ambulansefly med sivile ledsagere».</w:t>
            </w:r>
          </w:p>
        </w:tc>
      </w:tr>
    </w:tbl>
    <w:p w:rsidR="003A7632" w:rsidRPr="003A7632" w:rsidRDefault="003A7632" w:rsidP="003A7632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0"/>
          <w:lang w:eastAsia="nb-NO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4"/>
      </w:tblGrid>
      <w:tr w:rsidR="003A7632" w:rsidRPr="003A7632" w:rsidTr="003A7632">
        <w:tc>
          <w:tcPr>
            <w:tcW w:w="10094" w:type="dxa"/>
          </w:tcPr>
          <w:p w:rsidR="003A7632" w:rsidRPr="003A7632" w:rsidRDefault="003A7632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1"/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</w:pPr>
            <w:r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t>Vedlegg 1: Bestillingsskjema «transport av pasienter i akutt psykisk krise – Bestillingsrutine»</w:t>
            </w:r>
          </w:p>
          <w:p w:rsidR="003A7632" w:rsidRPr="003A7632" w:rsidRDefault="003A7632" w:rsidP="003A7632">
            <w:pPr>
              <w:tabs>
                <w:tab w:val="left" w:pos="-720"/>
              </w:tabs>
              <w:suppressAutoHyphens/>
              <w:spacing w:after="0" w:line="240" w:lineRule="auto"/>
              <w:ind w:right="-1"/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</w:pPr>
            <w:r w:rsidRPr="003A7632">
              <w:rPr>
                <w:rFonts w:ascii="Arial" w:eastAsia="Times New Roman" w:hAnsi="Arial" w:cs="Times New Roman"/>
                <w:sz w:val="24"/>
                <w:szCs w:val="20"/>
                <w:shd w:val="clear" w:color="auto" w:fill="F3F3F3"/>
                <w:lang w:eastAsia="nb-NO"/>
              </w:rPr>
              <w:t>Vedlegg 2: Transport av psykisk syke i ambulansefly med sivile ledsagere.</w:t>
            </w:r>
          </w:p>
        </w:tc>
      </w:tr>
    </w:tbl>
    <w:p w:rsidR="003A7632" w:rsidRDefault="003A7632"/>
    <w:p w:rsidR="00F83212" w:rsidRPr="003A7632" w:rsidRDefault="003A763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Vedlegg 1</w:t>
      </w:r>
    </w:p>
    <w:p w:rsidR="00F83212" w:rsidRDefault="00F83212"/>
    <w:p w:rsidR="00F83212" w:rsidRDefault="008138EC">
      <w:r w:rsidRPr="008138EC">
        <w:drawing>
          <wp:inline distT="0" distB="0" distL="0" distR="0" wp14:anchorId="69AB200C" wp14:editId="6D829B30">
            <wp:extent cx="5715798" cy="8125959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812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8EC" w:rsidRDefault="008138EC">
      <w:r w:rsidRPr="008138EC">
        <w:lastRenderedPageBreak/>
        <w:drawing>
          <wp:inline distT="0" distB="0" distL="0" distR="0" wp14:anchorId="6A31625C" wp14:editId="64AAE7D7">
            <wp:extent cx="5725324" cy="8135485"/>
            <wp:effectExtent l="0" t="0" r="889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813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FA09BC" w:rsidRDefault="00FA09BC">
      <w:pPr>
        <w:rPr>
          <w:sz w:val="24"/>
          <w:szCs w:val="24"/>
          <w:u w:val="single"/>
        </w:rPr>
      </w:pPr>
    </w:p>
    <w:p w:rsidR="00FA09BC" w:rsidRDefault="00FA09BC">
      <w:pPr>
        <w:rPr>
          <w:sz w:val="24"/>
          <w:szCs w:val="24"/>
          <w:u w:val="single"/>
        </w:rPr>
      </w:pPr>
    </w:p>
    <w:p w:rsidR="003A7632" w:rsidRDefault="003A763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Vedlegg 2</w:t>
      </w:r>
    </w:p>
    <w:p w:rsidR="003A7632" w:rsidRPr="003A7632" w:rsidRDefault="003A7632">
      <w:pPr>
        <w:rPr>
          <w:sz w:val="24"/>
          <w:szCs w:val="24"/>
        </w:rPr>
      </w:pPr>
      <w:r w:rsidRPr="0080184B">
        <w:rPr>
          <w:noProof/>
        </w:rPr>
        <w:drawing>
          <wp:inline distT="0" distB="0" distL="0" distR="0">
            <wp:extent cx="5759450" cy="756475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632" w:rsidRPr="003A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96C19"/>
    <w:multiLevelType w:val="hybridMultilevel"/>
    <w:tmpl w:val="33CEDC3A"/>
    <w:lvl w:ilvl="0" w:tplc="CFCEB1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2162CD"/>
    <w:multiLevelType w:val="hybridMultilevel"/>
    <w:tmpl w:val="C33A1E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2785F"/>
    <w:multiLevelType w:val="hybridMultilevel"/>
    <w:tmpl w:val="55AC2B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12"/>
    <w:rsid w:val="001A3572"/>
    <w:rsid w:val="002311FC"/>
    <w:rsid w:val="002D7F11"/>
    <w:rsid w:val="003A7632"/>
    <w:rsid w:val="004216DB"/>
    <w:rsid w:val="008138EC"/>
    <w:rsid w:val="009E0911"/>
    <w:rsid w:val="00BB5AB8"/>
    <w:rsid w:val="00EE501C"/>
    <w:rsid w:val="00F83212"/>
    <w:rsid w:val="00FA09BC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619F"/>
  <w15:chartTrackingRefBased/>
  <w15:docId w15:val="{C19DD0ED-4C89-475E-8694-84B4CD0E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394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Kålvik Liv Grethe</dc:creator>
  <cp:keywords/>
  <dc:description/>
  <cp:lastModifiedBy>Mikalsen Tor Ragnar</cp:lastModifiedBy>
  <cp:revision>7</cp:revision>
  <dcterms:created xsi:type="dcterms:W3CDTF">2021-07-05T11:22:00Z</dcterms:created>
  <dcterms:modified xsi:type="dcterms:W3CDTF">2021-07-08T11:32:00Z</dcterms:modified>
</cp:coreProperties>
</file>